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180" w:rsidRPr="001E3876" w:rsidRDefault="007A1180" w:rsidP="007A1180">
      <w:pPr>
        <w:spacing w:before="120"/>
        <w:jc w:val="center"/>
        <w:rPr>
          <w:rFonts w:ascii="Arial" w:hAnsi="Arial" w:cs="Arial"/>
        </w:rPr>
      </w:pPr>
      <w:r w:rsidRPr="001E3876">
        <w:rPr>
          <w:rFonts w:ascii="Arial" w:hAnsi="Arial" w:cs="Arial"/>
        </w:rPr>
        <w:t>Commonwealth of Australia</w:t>
      </w:r>
    </w:p>
    <w:p w:rsidR="007A1180" w:rsidRPr="001E3876" w:rsidRDefault="007A1180" w:rsidP="007A1180">
      <w:pPr>
        <w:spacing w:before="120"/>
        <w:jc w:val="center"/>
        <w:rPr>
          <w:rFonts w:ascii="Arial" w:hAnsi="Arial" w:cs="Arial"/>
        </w:rPr>
      </w:pPr>
      <w:r w:rsidRPr="001E3876">
        <w:rPr>
          <w:rFonts w:ascii="Arial" w:hAnsi="Arial" w:cs="Arial"/>
        </w:rPr>
        <w:t>STATUTORY DECLARATION</w:t>
      </w:r>
    </w:p>
    <w:p w:rsidR="007A1180" w:rsidRPr="00211531" w:rsidRDefault="007A1180" w:rsidP="007A1180">
      <w:pPr>
        <w:spacing w:before="120"/>
        <w:jc w:val="center"/>
        <w:rPr>
          <w:rFonts w:ascii="Arial" w:hAnsi="Arial" w:cs="Arial"/>
          <w:sz w:val="28"/>
          <w:szCs w:val="28"/>
        </w:rPr>
      </w:pPr>
      <w:r w:rsidRPr="00211531">
        <w:rPr>
          <w:rFonts w:ascii="Arial" w:hAnsi="Arial" w:cs="Arial"/>
          <w:i/>
        </w:rPr>
        <w:t>Statutory Declarations Act 1959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547"/>
        <w:gridCol w:w="9441"/>
      </w:tblGrid>
      <w:tr w:rsidR="007A1180">
        <w:tc>
          <w:tcPr>
            <w:tcW w:w="704" w:type="pct"/>
          </w:tcPr>
          <w:p w:rsidR="007A1180" w:rsidRPr="00211531" w:rsidRDefault="007A1180" w:rsidP="007A1180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  <w:p w:rsidR="007A1180" w:rsidRPr="00211531" w:rsidRDefault="007A1180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1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Insert the name, address and occupation of person making the declaration</w:t>
            </w:r>
          </w:p>
        </w:tc>
        <w:tc>
          <w:tcPr>
            <w:tcW w:w="4296" w:type="pct"/>
          </w:tcPr>
          <w:p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:rsidR="007A1180" w:rsidRPr="00C6441B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>I,</w:t>
            </w: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3152E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C644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441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C6441B">
              <w:rPr>
                <w:rFonts w:ascii="Arial" w:hAnsi="Arial" w:cs="Arial"/>
                <w:sz w:val="20"/>
                <w:szCs w:val="20"/>
              </w:rPr>
              <w:instrText xml:space="preserve"> AUTOTEXT  " Simple Text Box"  \* MERGEFORMAT </w:instrText>
            </w:r>
            <w:r w:rsidR="00C644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A1180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1180" w:rsidRPr="00581A6D" w:rsidRDefault="007A1180" w:rsidP="007A1180">
            <w:pPr>
              <w:ind w:left="253"/>
              <w:rPr>
                <w:rFonts w:ascii="Arial" w:hAnsi="Arial" w:cs="Arial"/>
                <w:b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 xml:space="preserve">make the following declaration under the </w:t>
            </w:r>
            <w:r w:rsidRPr="00581A6D">
              <w:rPr>
                <w:rFonts w:ascii="Arial" w:hAnsi="Arial"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7A1180">
        <w:tc>
          <w:tcPr>
            <w:tcW w:w="704" w:type="pct"/>
          </w:tcPr>
          <w:p w:rsidR="007A1180" w:rsidRPr="00211531" w:rsidRDefault="007A1180" w:rsidP="007A1180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  <w:p w:rsidR="007A1180" w:rsidRDefault="007A1180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2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Set out matter declared to in numbered paragraphs</w:t>
            </w:r>
          </w:p>
        </w:tc>
        <w:tc>
          <w:tcPr>
            <w:tcW w:w="4296" w:type="pct"/>
          </w:tcPr>
          <w:p w:rsidR="007A1180" w:rsidRPr="00581A6D" w:rsidRDefault="007A1180" w:rsidP="007A1180">
            <w:pPr>
              <w:tabs>
                <w:tab w:val="left" w:pos="2580"/>
              </w:tabs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48E9" w:rsidRPr="001848E9" w:rsidRDefault="007A1180" w:rsidP="001848E9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1848E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  <w:p w:rsidR="001848E9" w:rsidRDefault="001848E9" w:rsidP="001848E9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:rsidR="001848E9" w:rsidRDefault="001848E9" w:rsidP="00D62BF3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have </w:t>
            </w:r>
            <w:r w:rsidR="009A1F5A">
              <w:rPr>
                <w:rFonts w:ascii="Arial" w:hAnsi="Arial" w:cs="Arial"/>
                <w:sz w:val="20"/>
                <w:szCs w:val="20"/>
              </w:rPr>
              <w:t xml:space="preserve">changed my name and </w:t>
            </w:r>
            <w:r w:rsidR="00D62BF3">
              <w:rPr>
                <w:rFonts w:ascii="Arial" w:hAnsi="Arial" w:cs="Arial"/>
                <w:sz w:val="20"/>
                <w:szCs w:val="20"/>
              </w:rPr>
              <w:t xml:space="preserve">would like to apply for a replacement MSIC. </w:t>
            </w:r>
          </w:p>
          <w:p w:rsidR="007F02CF" w:rsidRDefault="007F02CF" w:rsidP="00D62BF3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:rsidR="007F02CF" w:rsidRDefault="007F02CF" w:rsidP="00D62BF3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line with regulation 6.08LCA I have provided Pilbara Ports Authority with an original, current and valid document showing my new name</w:t>
            </w:r>
            <w:r w:rsidR="00EF19D4">
              <w:rPr>
                <w:rFonts w:ascii="Arial" w:hAnsi="Arial" w:cs="Arial"/>
                <w:sz w:val="20"/>
                <w:szCs w:val="20"/>
              </w:rPr>
              <w:t xml:space="preserve"> which was issued by an appropriate agency. </w:t>
            </w:r>
          </w:p>
          <w:p w:rsidR="001848E9" w:rsidRDefault="001848E9" w:rsidP="001848E9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:rsidR="001848E9" w:rsidRDefault="001848E9" w:rsidP="001848E9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1848E9">
              <w:rPr>
                <w:rFonts w:ascii="Arial" w:hAnsi="Arial" w:cs="Arial"/>
                <w:sz w:val="20"/>
                <w:szCs w:val="20"/>
              </w:rPr>
              <w:t>I confirm that</w:t>
            </w:r>
            <w:r w:rsidR="001C45DC">
              <w:rPr>
                <w:rFonts w:ascii="Arial" w:hAnsi="Arial" w:cs="Arial"/>
                <w:sz w:val="20"/>
                <w:szCs w:val="20"/>
              </w:rPr>
              <w:t xml:space="preserve"> since my background check were completed for my </w:t>
            </w:r>
            <w:r w:rsidR="001C45DC">
              <w:rPr>
                <w:rFonts w:ascii="Arial" w:hAnsi="Arial" w:cs="Arial"/>
                <w:sz w:val="20"/>
                <w:szCs w:val="20"/>
              </w:rPr>
              <w:t>initial MSIC application</w:t>
            </w:r>
            <w:r w:rsidR="001C45DC">
              <w:rPr>
                <w:rFonts w:ascii="Arial" w:hAnsi="Arial" w:cs="Arial"/>
                <w:sz w:val="20"/>
                <w:szCs w:val="20"/>
              </w:rPr>
              <w:t>, I have not been convicted of a maritime-security-relevant offence.</w:t>
            </w:r>
          </w:p>
          <w:bookmarkEnd w:id="0"/>
          <w:p w:rsidR="001848E9" w:rsidRDefault="001848E9" w:rsidP="001848E9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:rsidR="007A1180" w:rsidRPr="00581A6D" w:rsidRDefault="007A1180" w:rsidP="001848E9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:rsidR="007A1180" w:rsidRPr="00581A6D" w:rsidRDefault="007A1180" w:rsidP="001848E9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:rsidR="007A1180" w:rsidRDefault="007A1180" w:rsidP="001848E9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:rsidR="007A1180" w:rsidRPr="00581A6D" w:rsidRDefault="007A1180" w:rsidP="001848E9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:rsidR="007A1180" w:rsidRDefault="007A1180" w:rsidP="001848E9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:rsidR="007A1180" w:rsidRDefault="007A1180" w:rsidP="001848E9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:rsidR="007A1180" w:rsidRPr="00581A6D" w:rsidRDefault="007A1180" w:rsidP="001848E9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:rsidR="007A1180" w:rsidRPr="00581A6D" w:rsidRDefault="007A1180" w:rsidP="001848E9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:rsidR="007A1180" w:rsidRPr="00581A6D" w:rsidRDefault="007A1180" w:rsidP="001848E9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1180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1180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1180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1180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1180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1180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1180" w:rsidRPr="00581A6D" w:rsidRDefault="007A1180" w:rsidP="007A1180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 xml:space="preserve">I understand that a person who intentionally makes a false statement in a statutory declaration is guilty of an offence under section 11 of the </w:t>
            </w:r>
            <w:r w:rsidRPr="00581A6D">
              <w:rPr>
                <w:rFonts w:ascii="Arial" w:hAnsi="Arial" w:cs="Arial"/>
                <w:i/>
                <w:sz w:val="20"/>
                <w:szCs w:val="20"/>
              </w:rPr>
              <w:t>Statutory Declarations Act 1959</w:t>
            </w:r>
            <w:r w:rsidRPr="00581A6D">
              <w:rPr>
                <w:rFonts w:ascii="Arial" w:hAnsi="Arial" w:cs="Arial"/>
                <w:sz w:val="20"/>
                <w:szCs w:val="20"/>
              </w:rPr>
              <w:t>,</w:t>
            </w:r>
            <w:r w:rsidRPr="00581A6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81A6D">
              <w:rPr>
                <w:rFonts w:ascii="Arial" w:hAnsi="Arial" w:cs="Arial"/>
                <w:sz w:val="20"/>
                <w:szCs w:val="20"/>
              </w:rPr>
              <w:t>and I believe that the statements in this declaration are true in every particular.</w:t>
            </w:r>
          </w:p>
          <w:p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180">
        <w:tc>
          <w:tcPr>
            <w:tcW w:w="704" w:type="pct"/>
          </w:tcPr>
          <w:p w:rsidR="007A1180" w:rsidRPr="00211531" w:rsidRDefault="007A1180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3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Signature of person making the declaration</w:t>
            </w:r>
          </w:p>
        </w:tc>
        <w:tc>
          <w:tcPr>
            <w:tcW w:w="4296" w:type="pct"/>
          </w:tcPr>
          <w:p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  <w:p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7A1180">
        <w:tc>
          <w:tcPr>
            <w:tcW w:w="704" w:type="pct"/>
          </w:tcPr>
          <w:p w:rsidR="007A1180" w:rsidRDefault="007A1180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4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Place</w:t>
            </w:r>
          </w:p>
          <w:p w:rsidR="007A1180" w:rsidRDefault="007A1180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5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Day</w:t>
            </w:r>
          </w:p>
          <w:p w:rsidR="007A1180" w:rsidRPr="00211531" w:rsidRDefault="007A1180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6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Month</w:t>
            </w:r>
            <w:r w:rsidRPr="00211531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and year</w:t>
            </w:r>
          </w:p>
        </w:tc>
        <w:tc>
          <w:tcPr>
            <w:tcW w:w="4296" w:type="pct"/>
          </w:tcPr>
          <w:p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 xml:space="preserve">Declared at </w:t>
            </w: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                                            on </w:t>
            </w: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                             of </w:t>
            </w: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>Before me,</w:t>
            </w:r>
          </w:p>
          <w:p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7A1180">
        <w:tc>
          <w:tcPr>
            <w:tcW w:w="704" w:type="pct"/>
          </w:tcPr>
          <w:p w:rsidR="007A1180" w:rsidRDefault="007A1180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7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Signature of person before whom the declaration is made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(see over)</w:t>
            </w:r>
          </w:p>
          <w:p w:rsidR="007A1180" w:rsidRPr="00211531" w:rsidRDefault="007A1180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  <w:p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7A1180">
        <w:tc>
          <w:tcPr>
            <w:tcW w:w="704" w:type="pct"/>
          </w:tcPr>
          <w:p w:rsidR="007A1180" w:rsidRPr="00211531" w:rsidRDefault="007A1180" w:rsidP="007A1180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8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Full name, qualification and address of person before whom the declaration is made (in printed letters)</w:t>
            </w:r>
          </w:p>
        </w:tc>
        <w:tc>
          <w:tcPr>
            <w:tcW w:w="4296" w:type="pct"/>
          </w:tcPr>
          <w:p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  <w:p w:rsidR="007A1180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:rsidR="007A1180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:rsidR="007A1180" w:rsidRPr="00581A6D" w:rsidRDefault="007A1180" w:rsidP="007A1180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:rsidR="007A1180" w:rsidRPr="00365174" w:rsidRDefault="007A1180" w:rsidP="007A1180">
      <w:pPr>
        <w:pStyle w:val="Note"/>
        <w:spacing w:before="60"/>
        <w:ind w:left="1686"/>
        <w:rPr>
          <w:rFonts w:ascii="Arial" w:hAnsi="Arial" w:cs="Arial"/>
          <w:sz w:val="16"/>
          <w:szCs w:val="16"/>
        </w:rPr>
      </w:pPr>
      <w:r w:rsidRPr="00365174">
        <w:rPr>
          <w:rFonts w:ascii="Arial" w:hAnsi="Arial" w:cs="Arial"/>
          <w:i/>
          <w:sz w:val="16"/>
          <w:szCs w:val="16"/>
        </w:rPr>
        <w:t>Note 1</w:t>
      </w:r>
      <w:r w:rsidRPr="00365174">
        <w:rPr>
          <w:rFonts w:ascii="Arial" w:hAnsi="Arial" w:cs="Arial"/>
          <w:sz w:val="16"/>
          <w:szCs w:val="16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 w:rsidRPr="00365174">
        <w:rPr>
          <w:rFonts w:ascii="Arial" w:hAnsi="Arial" w:cs="Arial"/>
          <w:i/>
          <w:sz w:val="16"/>
          <w:szCs w:val="16"/>
        </w:rPr>
        <w:t>Statutory Declarations Act 1959</w:t>
      </w:r>
      <w:r w:rsidRPr="00365174">
        <w:rPr>
          <w:rFonts w:ascii="Arial" w:hAnsi="Arial" w:cs="Arial"/>
          <w:sz w:val="16"/>
          <w:szCs w:val="16"/>
        </w:rPr>
        <w:t>.</w:t>
      </w:r>
    </w:p>
    <w:p w:rsidR="007A1180" w:rsidRDefault="007A1180" w:rsidP="007A1180">
      <w:pPr>
        <w:pStyle w:val="Note"/>
        <w:spacing w:before="60"/>
        <w:ind w:left="1687"/>
        <w:rPr>
          <w:rFonts w:ascii="Arial" w:hAnsi="Arial" w:cs="Arial"/>
          <w:sz w:val="16"/>
          <w:szCs w:val="16"/>
        </w:rPr>
      </w:pPr>
      <w:r w:rsidRPr="00365174">
        <w:rPr>
          <w:rFonts w:ascii="Arial" w:hAnsi="Arial" w:cs="Arial"/>
          <w:i/>
          <w:sz w:val="16"/>
          <w:szCs w:val="16"/>
        </w:rPr>
        <w:t>Note 2</w:t>
      </w:r>
      <w:r w:rsidRPr="00365174">
        <w:rPr>
          <w:rFonts w:ascii="Arial" w:hAnsi="Arial" w:cs="Arial"/>
          <w:sz w:val="16"/>
          <w:szCs w:val="16"/>
        </w:rPr>
        <w:t xml:space="preserve">   Chapter 2 of the </w:t>
      </w:r>
      <w:r w:rsidRPr="00365174">
        <w:rPr>
          <w:rFonts w:ascii="Arial" w:hAnsi="Arial" w:cs="Arial"/>
          <w:i/>
          <w:sz w:val="16"/>
          <w:szCs w:val="16"/>
        </w:rPr>
        <w:t>Criminal Code</w:t>
      </w:r>
      <w:r w:rsidRPr="00365174">
        <w:rPr>
          <w:rFonts w:ascii="Arial" w:hAnsi="Arial" w:cs="Arial"/>
          <w:sz w:val="16"/>
          <w:szCs w:val="16"/>
        </w:rPr>
        <w:t xml:space="preserve"> applies to all offences against the </w:t>
      </w:r>
      <w:r w:rsidRPr="00365174">
        <w:rPr>
          <w:rFonts w:ascii="Arial" w:hAnsi="Arial" w:cs="Arial"/>
          <w:i/>
          <w:sz w:val="16"/>
          <w:szCs w:val="16"/>
        </w:rPr>
        <w:t>Statutory Declarations Act 1959</w:t>
      </w:r>
      <w:r w:rsidRPr="00365174">
        <w:rPr>
          <w:rFonts w:ascii="Arial" w:hAnsi="Arial" w:cs="Arial"/>
          <w:sz w:val="16"/>
          <w:szCs w:val="16"/>
        </w:rPr>
        <w:t xml:space="preserve"> — see section 5A of the </w:t>
      </w:r>
      <w:r w:rsidRPr="00365174">
        <w:rPr>
          <w:rFonts w:ascii="Arial" w:hAnsi="Arial" w:cs="Arial"/>
          <w:i/>
          <w:sz w:val="16"/>
          <w:szCs w:val="16"/>
        </w:rPr>
        <w:t>Statutory Declarations Act 1959</w:t>
      </w:r>
      <w:r w:rsidRPr="00365174">
        <w:rPr>
          <w:rFonts w:ascii="Arial" w:hAnsi="Arial" w:cs="Arial"/>
          <w:sz w:val="16"/>
          <w:szCs w:val="16"/>
        </w:rPr>
        <w:t>.</w:t>
      </w:r>
    </w:p>
    <w:p w:rsidR="007A1180" w:rsidRDefault="007A1180" w:rsidP="007A1180">
      <w:pPr>
        <w:pageBreakBefore/>
        <w:spacing w:before="120"/>
        <w:ind w:left="720"/>
        <w:rPr>
          <w:rFonts w:ascii="Arial" w:hAnsi="Arial" w:cs="Arial"/>
          <w:b/>
          <w:sz w:val="14"/>
          <w:szCs w:val="14"/>
        </w:rPr>
      </w:pPr>
      <w:r w:rsidRPr="00856C57">
        <w:rPr>
          <w:rFonts w:ascii="Arial" w:hAnsi="Arial" w:cs="Arial"/>
          <w:b/>
          <w:sz w:val="14"/>
          <w:szCs w:val="14"/>
        </w:rPr>
        <w:lastRenderedPageBreak/>
        <w:t xml:space="preserve">A statutory declaration under the </w:t>
      </w:r>
      <w:r w:rsidRPr="00856C57">
        <w:rPr>
          <w:rFonts w:ascii="Arial" w:hAnsi="Arial" w:cs="Arial"/>
          <w:b/>
          <w:i/>
          <w:sz w:val="14"/>
          <w:szCs w:val="14"/>
        </w:rPr>
        <w:t>Statutory Declarations Act 1959</w:t>
      </w:r>
      <w:r w:rsidRPr="00856C57">
        <w:rPr>
          <w:rFonts w:ascii="Arial" w:hAnsi="Arial" w:cs="Arial"/>
          <w:b/>
          <w:sz w:val="14"/>
          <w:szCs w:val="14"/>
        </w:rPr>
        <w:t xml:space="preserve"> may be made before–</w:t>
      </w:r>
    </w:p>
    <w:p w:rsidR="007A1180" w:rsidRPr="00A336EC" w:rsidRDefault="007A1180" w:rsidP="007A1180">
      <w:pPr>
        <w:spacing w:before="120"/>
        <w:ind w:left="72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(1) </w:t>
      </w:r>
      <w:r w:rsidRPr="00A6245E">
        <w:rPr>
          <w:rFonts w:ascii="Arial" w:hAnsi="Arial" w:cs="Arial"/>
          <w:sz w:val="14"/>
          <w:szCs w:val="14"/>
        </w:rPr>
        <w:t>a person</w:t>
      </w:r>
      <w:r w:rsidRPr="00A336EC">
        <w:rPr>
          <w:rFonts w:ascii="Arial" w:hAnsi="Arial" w:cs="Arial"/>
          <w:sz w:val="14"/>
          <w:szCs w:val="14"/>
          <w:lang w:eastAsia="en-AU"/>
        </w:rPr>
        <w:t xml:space="preserve"> who </w:t>
      </w:r>
      <w:r w:rsidRPr="00A336EC">
        <w:rPr>
          <w:rFonts w:ascii="Arial" w:hAnsi="Arial" w:cs="Arial"/>
          <w:sz w:val="14"/>
          <w:szCs w:val="14"/>
        </w:rPr>
        <w:t>is</w:t>
      </w:r>
      <w:r w:rsidRPr="00A336EC">
        <w:rPr>
          <w:rFonts w:ascii="Arial" w:hAnsi="Arial" w:cs="Arial"/>
          <w:sz w:val="14"/>
          <w:szCs w:val="14"/>
          <w:lang w:eastAsia="en-AU"/>
        </w:rPr>
        <w:t xml:space="preserve"> currently licensed or registered </w:t>
      </w:r>
      <w:r>
        <w:rPr>
          <w:rFonts w:ascii="Arial" w:hAnsi="Arial" w:cs="Arial"/>
          <w:sz w:val="14"/>
          <w:szCs w:val="14"/>
          <w:lang w:eastAsia="en-AU"/>
        </w:rPr>
        <w:t xml:space="preserve">under a law </w:t>
      </w:r>
      <w:r w:rsidRPr="00A336EC">
        <w:rPr>
          <w:rFonts w:ascii="Arial" w:hAnsi="Arial" w:cs="Arial"/>
          <w:sz w:val="14"/>
          <w:szCs w:val="14"/>
          <w:lang w:eastAsia="en-AU"/>
        </w:rPr>
        <w:t>to practise in one of the following occupations: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Chiropractor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Dentist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Legal practitioner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Medical practitioner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Nurse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Optometrist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Patent attorney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Pharmacist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Physiotherapist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Psychologist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Trade marks attorney</w:t>
      </w:r>
      <w:r w:rsidRPr="00A336EC">
        <w:rPr>
          <w:rFonts w:ascii="Arial" w:hAnsi="Arial" w:cs="Arial"/>
          <w:sz w:val="14"/>
          <w:szCs w:val="14"/>
          <w:lang w:eastAsia="en-AU"/>
        </w:rPr>
        <w:tab/>
      </w:r>
      <w:r w:rsidRPr="00A336EC">
        <w:rPr>
          <w:rFonts w:ascii="Arial" w:hAnsi="Arial" w:cs="Arial"/>
          <w:sz w:val="14"/>
          <w:szCs w:val="14"/>
          <w:lang w:eastAsia="en-AU"/>
        </w:rPr>
        <w:tab/>
        <w:t>Veterinary surgeon</w:t>
      </w:r>
    </w:p>
    <w:p w:rsidR="007A1180" w:rsidRPr="00A336EC" w:rsidRDefault="007A1180" w:rsidP="007A1180">
      <w:pPr>
        <w:spacing w:before="120"/>
        <w:ind w:left="72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(2) </w:t>
      </w:r>
      <w:r w:rsidRPr="00A6245E">
        <w:rPr>
          <w:rFonts w:ascii="Arial" w:hAnsi="Arial" w:cs="Arial"/>
          <w:sz w:val="14"/>
          <w:szCs w:val="14"/>
        </w:rPr>
        <w:t>a person</w:t>
      </w:r>
      <w:r w:rsidRPr="00A336EC">
        <w:rPr>
          <w:rFonts w:ascii="Arial" w:hAnsi="Arial" w:cs="Arial"/>
          <w:sz w:val="14"/>
          <w:szCs w:val="14"/>
          <w:lang w:eastAsia="en-AU"/>
        </w:rPr>
        <w:t xml:space="preserve"> who </w:t>
      </w:r>
      <w:r w:rsidRPr="00A336EC">
        <w:rPr>
          <w:rFonts w:ascii="Arial" w:hAnsi="Arial" w:cs="Arial"/>
          <w:sz w:val="14"/>
          <w:szCs w:val="14"/>
        </w:rPr>
        <w:t>is</w:t>
      </w:r>
      <w:r w:rsidRPr="00A336EC">
        <w:rPr>
          <w:rFonts w:ascii="Arial" w:hAnsi="Arial" w:cs="Arial"/>
          <w:sz w:val="14"/>
          <w:szCs w:val="14"/>
          <w:lang w:eastAsia="en-AU"/>
        </w:rPr>
        <w:t xml:space="preserve"> enrolled on the roll of the Supreme Court of a State or Territory, or the High Court of Australia, as a legal practitioner (however described)</w:t>
      </w:r>
      <w:r w:rsidRPr="00A336EC">
        <w:rPr>
          <w:rFonts w:ascii="Arial" w:hAnsi="Arial" w:cs="Arial"/>
          <w:sz w:val="14"/>
          <w:szCs w:val="14"/>
        </w:rPr>
        <w:t>; or</w:t>
      </w:r>
    </w:p>
    <w:p w:rsidR="007A1180" w:rsidRPr="00A336EC" w:rsidRDefault="007A1180" w:rsidP="007A1180">
      <w:pPr>
        <w:spacing w:before="120"/>
        <w:ind w:left="720"/>
        <w:rPr>
          <w:rFonts w:ascii="Arial" w:hAnsi="Arial" w:cs="Arial"/>
          <w:sz w:val="14"/>
          <w:szCs w:val="14"/>
        </w:rPr>
      </w:pPr>
      <w:r w:rsidRPr="00A336EC">
        <w:rPr>
          <w:rFonts w:ascii="Arial" w:hAnsi="Arial" w:cs="Arial"/>
          <w:sz w:val="14"/>
          <w:szCs w:val="14"/>
        </w:rPr>
        <w:t xml:space="preserve">(3) </w:t>
      </w:r>
      <w:r w:rsidRPr="00A6245E">
        <w:rPr>
          <w:rFonts w:ascii="Arial" w:hAnsi="Arial" w:cs="Arial"/>
          <w:sz w:val="14"/>
          <w:szCs w:val="14"/>
        </w:rPr>
        <w:t>a person</w:t>
      </w:r>
      <w:r w:rsidRPr="00A336EC">
        <w:rPr>
          <w:rFonts w:ascii="Arial" w:hAnsi="Arial" w:cs="Arial"/>
          <w:sz w:val="14"/>
          <w:szCs w:val="14"/>
        </w:rPr>
        <w:t xml:space="preserve"> who is in the following list: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Agent of the Australian Postal Corporation who is in charge of an office supplying postal services to the public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Australian Consular Officer or Australian Diplomatic Officer (within the meaning of the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A336EC">
        <w:rPr>
          <w:rFonts w:ascii="Arial" w:hAnsi="Arial" w:cs="Arial"/>
          <w:sz w:val="14"/>
          <w:szCs w:val="14"/>
          <w:lang w:eastAsia="en-AU"/>
        </w:rPr>
        <w:t>)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Bailiff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Bank officer with 5 or more continuous years of service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Building society officer with 5 or more years of continuous service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Chief executive officer of a Commonwealth court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Clerk of a court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Commissioner for Affidavits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Commissioner for Declarations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Credit union officer with 5 or more years of continuous service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Employee of the Australian Trade Commission who is: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(a) in a country or place outside </w:t>
      </w:r>
      <w:smartTag w:uri="urn:schemas-microsoft-com:office:smarttags" w:element="country-region">
        <w:smartTag w:uri="urn:schemas-microsoft-com:office:smarttags" w:element="place">
          <w:r w:rsidRPr="00A336EC">
            <w:rPr>
              <w:rFonts w:ascii="Arial" w:hAnsi="Arial" w:cs="Arial"/>
              <w:sz w:val="14"/>
              <w:szCs w:val="14"/>
              <w:lang w:eastAsia="en-AU"/>
            </w:rPr>
            <w:t>Australia</w:t>
          </w:r>
        </w:smartTag>
      </w:smartTag>
      <w:r w:rsidRPr="00A336EC">
        <w:rPr>
          <w:rFonts w:ascii="Arial" w:hAnsi="Arial" w:cs="Arial"/>
          <w:sz w:val="14"/>
          <w:szCs w:val="14"/>
          <w:lang w:eastAsia="en-AU"/>
        </w:rPr>
        <w:t>; and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(b) authorised under paragraph 3 (d) of the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A336EC">
        <w:rPr>
          <w:rFonts w:ascii="Arial" w:hAnsi="Arial" w:cs="Arial"/>
          <w:sz w:val="14"/>
          <w:szCs w:val="14"/>
          <w:lang w:eastAsia="en-AU"/>
        </w:rPr>
        <w:t>; and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(c) exercising his or her function in that place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Employee of the Commonwealth who is: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(a) in a country or place outside </w:t>
      </w:r>
      <w:smartTag w:uri="urn:schemas-microsoft-com:office:smarttags" w:element="country-region">
        <w:smartTag w:uri="urn:schemas-microsoft-com:office:smarttags" w:element="place">
          <w:r w:rsidRPr="00A336EC">
            <w:rPr>
              <w:rFonts w:ascii="Arial" w:hAnsi="Arial" w:cs="Arial"/>
              <w:sz w:val="14"/>
              <w:szCs w:val="14"/>
              <w:lang w:eastAsia="en-AU"/>
            </w:rPr>
            <w:t>Australia</w:t>
          </w:r>
        </w:smartTag>
      </w:smartTag>
      <w:r w:rsidRPr="00A336EC">
        <w:rPr>
          <w:rFonts w:ascii="Arial" w:hAnsi="Arial" w:cs="Arial"/>
          <w:sz w:val="14"/>
          <w:szCs w:val="14"/>
          <w:lang w:eastAsia="en-AU"/>
        </w:rPr>
        <w:t>; and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(b) authorised under paragraph 3 (c) of the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A336EC">
        <w:rPr>
          <w:rFonts w:ascii="Arial" w:hAnsi="Arial" w:cs="Arial"/>
          <w:sz w:val="14"/>
          <w:szCs w:val="14"/>
          <w:lang w:eastAsia="en-AU"/>
        </w:rPr>
        <w:t>; and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(c) exercising his or her function in that place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Fellow of the National Tax Accountants’ Association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Finance company officer with 5 or more years of continuous service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Holder of a statutory office not specified in another item in this list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Judge of a court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Justice of the Peace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Magistrate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i/>
          <w:iCs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Marriage celebrant registered under Subdivision C of Division 1 of Part IV of the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>Marriage Act 1961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Master of a court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Member of Chartered Secretaries </w:t>
      </w:r>
      <w:smartTag w:uri="urn:schemas-microsoft-com:office:smarttags" w:element="country-region">
        <w:smartTag w:uri="urn:schemas-microsoft-com:office:smarttags" w:element="place">
          <w:r w:rsidRPr="00A336EC">
            <w:rPr>
              <w:rFonts w:ascii="Arial" w:hAnsi="Arial" w:cs="Arial"/>
              <w:sz w:val="14"/>
              <w:szCs w:val="14"/>
              <w:lang w:eastAsia="en-AU"/>
            </w:rPr>
            <w:t>Australia</w:t>
          </w:r>
        </w:smartTag>
      </w:smartTag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Member of Engineers Australia, other than at the grade of student</w:t>
      </w:r>
    </w:p>
    <w:p w:rsidR="007A1180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Member of the Association of Taxation and Management Accountants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>
        <w:rPr>
          <w:rFonts w:ascii="Arial" w:hAnsi="Arial" w:cs="Arial"/>
          <w:sz w:val="14"/>
          <w:szCs w:val="14"/>
          <w:lang w:eastAsia="en-AU"/>
        </w:rPr>
        <w:t xml:space="preserve">Member of the Australasian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 w:val="14"/>
              <w:szCs w:val="14"/>
              <w:lang w:eastAsia="en-AU"/>
            </w:rPr>
            <w:t>Institute</w:t>
          </w:r>
        </w:smartTag>
        <w:r w:rsidR="007D6F62">
          <w:rPr>
            <w:rFonts w:ascii="Arial" w:hAnsi="Arial" w:cs="Arial"/>
            <w:sz w:val="14"/>
            <w:szCs w:val="14"/>
            <w:lang w:eastAsia="en-AU"/>
          </w:rPr>
          <w:t xml:space="preserve"> of</w:t>
        </w:r>
        <w:r>
          <w:rPr>
            <w:rFonts w:ascii="Arial" w:hAnsi="Arial" w:cs="Arial"/>
            <w:sz w:val="14"/>
            <w:szCs w:val="14"/>
            <w:lang w:eastAsia="en-AU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14"/>
              <w:szCs w:val="14"/>
              <w:lang w:eastAsia="en-AU"/>
            </w:rPr>
            <w:t>Mining</w:t>
          </w:r>
        </w:smartTag>
      </w:smartTag>
      <w:r>
        <w:rPr>
          <w:rFonts w:ascii="Arial" w:hAnsi="Arial" w:cs="Arial"/>
          <w:sz w:val="14"/>
          <w:szCs w:val="14"/>
          <w:lang w:eastAsia="en-AU"/>
        </w:rPr>
        <w:t xml:space="preserve"> and Metallurgy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Member of the Australian Defence Force who is: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(a) an officer; or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(b) a non-commissioned officer within the meaning of the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>Defence</w:t>
      </w:r>
      <w:r>
        <w:rPr>
          <w:rFonts w:ascii="Arial" w:hAnsi="Arial" w:cs="Arial"/>
          <w:i/>
          <w:iCs/>
          <w:sz w:val="14"/>
          <w:szCs w:val="14"/>
          <w:lang w:eastAsia="en-AU"/>
        </w:rPr>
        <w:t xml:space="preserve">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 xml:space="preserve">Force Discipline Act 1982 </w:t>
      </w:r>
      <w:r w:rsidRPr="00A336EC">
        <w:rPr>
          <w:rFonts w:ascii="Arial" w:hAnsi="Arial" w:cs="Arial"/>
          <w:sz w:val="14"/>
          <w:szCs w:val="14"/>
          <w:lang w:eastAsia="en-AU"/>
        </w:rPr>
        <w:t>with 5 or more years of continuous service; or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(c) a warrant officer within the meaning of that Act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Member of the Institute of Chartered Accountants in Australia, the Australian Society of Certified Practising Accountants or the National Institute of Accountants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Member of: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(a) the Parliament of the Commonwealth; or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(b) the Parliament of a State; or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(c) a Territory legislature; or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(d) a local government authority of a State or Territory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i/>
          <w:iCs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 xml:space="preserve">Minister of religion registered under Subdivision A of Division 1 of Part IV of the </w:t>
      </w:r>
      <w:r w:rsidRPr="00A336EC">
        <w:rPr>
          <w:rFonts w:ascii="Arial" w:hAnsi="Arial" w:cs="Arial"/>
          <w:i/>
          <w:iCs/>
          <w:sz w:val="14"/>
          <w:szCs w:val="14"/>
          <w:lang w:eastAsia="en-AU"/>
        </w:rPr>
        <w:t>Marriage Act 1961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Notary public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Permanent employee of the Australian Postal Corporation with 5 or more years of continuous service who is employed in an office supplying postal services to the public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Permanent employee of: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(a) the Commonwealth or a Commonwealth authority; or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(b) a State or Territory or a State or Territory authority; or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(c) a local government authority;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with 5 or more years of continuous service who is not specified in another item in this list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Person before whom a statutory declaration may be made under the law of the State or Territory in which the declaration is made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Police officer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Registrar, or Deputy Registrar, of a court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Senior Executive Service employee of: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(a) the Commonwealth or a Commonwealth authority; or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(b) a State or Territory or a State or Territory authority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Sheriff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Sheriff’s officer</w:t>
      </w:r>
    </w:p>
    <w:p w:rsidR="007A1180" w:rsidRPr="00A336EC" w:rsidRDefault="007A1180" w:rsidP="007A1180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A336EC">
        <w:rPr>
          <w:rFonts w:ascii="Arial" w:hAnsi="Arial" w:cs="Arial"/>
          <w:sz w:val="14"/>
          <w:szCs w:val="14"/>
          <w:lang w:eastAsia="en-AU"/>
        </w:rPr>
        <w:t>Teacher employed on a full-time basis at a school or tertiary education institution</w:t>
      </w:r>
    </w:p>
    <w:p w:rsidR="006B1F8D" w:rsidRPr="007A1180" w:rsidRDefault="006B1F8D" w:rsidP="007A1180">
      <w:pPr>
        <w:rPr>
          <w:szCs w:val="14"/>
        </w:rPr>
      </w:pPr>
    </w:p>
    <w:sectPr w:rsidR="006B1F8D" w:rsidRPr="007A1180" w:rsidSect="001F33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5F5"/>
    <w:rsid w:val="000579FB"/>
    <w:rsid w:val="001147CF"/>
    <w:rsid w:val="001228C2"/>
    <w:rsid w:val="00155ED0"/>
    <w:rsid w:val="001848E9"/>
    <w:rsid w:val="001C1797"/>
    <w:rsid w:val="001C45DC"/>
    <w:rsid w:val="001E3876"/>
    <w:rsid w:val="001F3394"/>
    <w:rsid w:val="00211531"/>
    <w:rsid w:val="002C3E88"/>
    <w:rsid w:val="002F3F18"/>
    <w:rsid w:val="003152EE"/>
    <w:rsid w:val="00365174"/>
    <w:rsid w:val="003764BA"/>
    <w:rsid w:val="00376C56"/>
    <w:rsid w:val="003B0A39"/>
    <w:rsid w:val="003B6CAA"/>
    <w:rsid w:val="00467114"/>
    <w:rsid w:val="00526B38"/>
    <w:rsid w:val="0053568E"/>
    <w:rsid w:val="00544D2D"/>
    <w:rsid w:val="0056494D"/>
    <w:rsid w:val="00581A6D"/>
    <w:rsid w:val="005D3D24"/>
    <w:rsid w:val="005F6D0E"/>
    <w:rsid w:val="0064245D"/>
    <w:rsid w:val="00667239"/>
    <w:rsid w:val="0068728C"/>
    <w:rsid w:val="006A74C7"/>
    <w:rsid w:val="006B1F8D"/>
    <w:rsid w:val="00727DAD"/>
    <w:rsid w:val="00787B62"/>
    <w:rsid w:val="007A1180"/>
    <w:rsid w:val="007D6F62"/>
    <w:rsid w:val="007F02CF"/>
    <w:rsid w:val="0081799E"/>
    <w:rsid w:val="00856C57"/>
    <w:rsid w:val="008B7A8D"/>
    <w:rsid w:val="00983C7E"/>
    <w:rsid w:val="00995A69"/>
    <w:rsid w:val="009A1F5A"/>
    <w:rsid w:val="009A4A9C"/>
    <w:rsid w:val="009E5564"/>
    <w:rsid w:val="009F6537"/>
    <w:rsid w:val="00A336EC"/>
    <w:rsid w:val="00A6245E"/>
    <w:rsid w:val="00A83460"/>
    <w:rsid w:val="00AF57C2"/>
    <w:rsid w:val="00B060F0"/>
    <w:rsid w:val="00BB1A59"/>
    <w:rsid w:val="00C56385"/>
    <w:rsid w:val="00C6441B"/>
    <w:rsid w:val="00C75D93"/>
    <w:rsid w:val="00CC3891"/>
    <w:rsid w:val="00D62BF3"/>
    <w:rsid w:val="00DA6FD6"/>
    <w:rsid w:val="00EB20E3"/>
    <w:rsid w:val="00EB35F5"/>
    <w:rsid w:val="00EC5CE0"/>
    <w:rsid w:val="00EF19D4"/>
    <w:rsid w:val="00F7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BEAA5D5"/>
  <w15:docId w15:val="{27450943-1FE1-497D-8C1D-E2C2E188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18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">
    <w:name w:val="Note"/>
    <w:basedOn w:val="Normal"/>
    <w:rsid w:val="009A4A9C"/>
    <w:pPr>
      <w:spacing w:before="120" w:line="220" w:lineRule="exact"/>
      <w:ind w:left="964"/>
      <w:jc w:val="both"/>
    </w:pPr>
    <w:rPr>
      <w:sz w:val="20"/>
    </w:rPr>
  </w:style>
  <w:style w:type="paragraph" w:styleId="FootnoteText">
    <w:name w:val="footnote text"/>
    <w:basedOn w:val="Normal"/>
    <w:semiHidden/>
    <w:rsid w:val="009A4A9C"/>
    <w:rPr>
      <w:sz w:val="20"/>
      <w:szCs w:val="20"/>
    </w:rPr>
  </w:style>
  <w:style w:type="character" w:styleId="FootnoteReference">
    <w:name w:val="footnote reference"/>
    <w:semiHidden/>
    <w:rsid w:val="009A4A9C"/>
    <w:rPr>
      <w:vertAlign w:val="superscript"/>
    </w:rPr>
  </w:style>
  <w:style w:type="paragraph" w:styleId="BalloonText">
    <w:name w:val="Balloon Text"/>
    <w:basedOn w:val="Normal"/>
    <w:semiHidden/>
    <w:rsid w:val="00DA6FD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6441B"/>
    <w:rPr>
      <w:color w:val="808080"/>
    </w:rPr>
  </w:style>
  <w:style w:type="character" w:styleId="Strong">
    <w:name w:val="Strong"/>
    <w:basedOn w:val="DefaultParagraphFont"/>
    <w:uiPriority w:val="22"/>
    <w:qFormat/>
    <w:rsid w:val="00184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84B7650FF0043A463730B5F5BEC50" ma:contentTypeVersion="1" ma:contentTypeDescription="Create a new document." ma:contentTypeScope="" ma:versionID="97ffc4e6a0e751c6037eb60ddfde17a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4599-6D35-400B-9DB4-7890223EF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C613D-DF0C-4FA7-97DF-6858011E3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8992F-638B-4AB7-BE25-7AD53D55CAE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F64E5DC-03FE-4E27-BC8E-9FB4E46DA24F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sharepoint/v3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40DBFB0-3B28-4574-87DE-6A2F7A4F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BD515C40</Template>
  <TotalTime>34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Australia</vt:lpstr>
    </vt:vector>
  </TitlesOfParts>
  <Company>Attorney-General's Department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Australia</dc:title>
  <dc:creator>Fiona Chesworth</dc:creator>
  <cp:lastModifiedBy>Erin Gill</cp:lastModifiedBy>
  <cp:revision>6</cp:revision>
  <cp:lastPrinted>2014-08-14T02:30:00Z</cp:lastPrinted>
  <dcterms:created xsi:type="dcterms:W3CDTF">2018-05-25T01:31:00Z</dcterms:created>
  <dcterms:modified xsi:type="dcterms:W3CDTF">2020-05-25T07:09:00Z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xd_Signature">
    <vt:lpwstr/>
  </property>
  <property fmtid="{D5CDD505-2E9C-101B-9397-08002B2CF9AE}" pid="8" name="TemplateUrl">
    <vt:lpwstr/>
  </property>
  <property fmtid="{D5CDD505-2E9C-101B-9397-08002B2CF9AE}" pid="9" name="Order">
    <vt:lpwstr>451300.000000000</vt:lpwstr>
  </property>
  <property fmtid="{D5CDD505-2E9C-101B-9397-08002B2CF9AE}" pid="10" name="xd_ProgID">
    <vt:lpwstr/>
  </property>
  <property fmtid="{D5CDD505-2E9C-101B-9397-08002B2CF9AE}" pid="11" name="ContentTypeId">
    <vt:lpwstr>0x0101001B50F7BE7E849C4EA97161BD73423B5C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display_urn:schemas-microsoft-com:office:office#Editor">
    <vt:lpwstr>System Account</vt:lpwstr>
  </property>
  <property fmtid="{D5CDD505-2E9C-101B-9397-08002B2CF9AE}" pid="15" name="display_urn:schemas-microsoft-com:office:office#Author">
    <vt:lpwstr>System Account</vt:lpwstr>
  </property>
  <property fmtid="{D5CDD505-2E9C-101B-9397-08002B2CF9AE}" pid="16" name="FileSize">
    <vt:lpwstr/>
  </property>
</Properties>
</file>